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BA" w:rsidRDefault="00B634BA" w:rsidP="00B634BA">
      <w:r>
        <w:t>Manitowoc Public Li</w:t>
      </w:r>
      <w:r w:rsidR="004E4852">
        <w:t>brary I &amp; A S Procedure</w:t>
      </w:r>
      <w:r w:rsidR="004E4852">
        <w:tab/>
      </w:r>
      <w:r w:rsidR="004E4852">
        <w:tab/>
      </w:r>
      <w:r w:rsidR="004E4852">
        <w:tab/>
      </w:r>
      <w:r w:rsidR="004E4852">
        <w:tab/>
        <w:t>3-11</w:t>
      </w:r>
      <w:r w:rsidR="00A82FCB">
        <w:t>-</w:t>
      </w:r>
      <w:r>
        <w:t>10</w:t>
      </w:r>
    </w:p>
    <w:p w:rsidR="00B634BA" w:rsidRDefault="00B634BA" w:rsidP="00B634BA"/>
    <w:p w:rsidR="00B634BA" w:rsidRDefault="00B634BA" w:rsidP="00B634BA">
      <w:pPr>
        <w:pStyle w:val="Heading1"/>
      </w:pPr>
      <w:r>
        <w:t>E-Readers</w:t>
      </w:r>
    </w:p>
    <w:p w:rsidR="00B634BA" w:rsidRDefault="00B634BA" w:rsidP="00B634BA">
      <w:pPr>
        <w:rPr>
          <w:b/>
          <w:bCs/>
        </w:rPr>
      </w:pPr>
    </w:p>
    <w:p w:rsidR="00B634BA" w:rsidRDefault="00B634BA" w:rsidP="00B634BA">
      <w:r>
        <w:t>The Library has 3 e-readers for check-out: an Amazon Kindle, a Barnes &amp; Noble Nook, and a Sony E-reader.</w:t>
      </w:r>
    </w:p>
    <w:p w:rsidR="00B634BA" w:rsidRDefault="00B634BA" w:rsidP="00B634BA"/>
    <w:p w:rsidR="00B634BA" w:rsidRPr="00B634BA" w:rsidRDefault="00B634BA" w:rsidP="00B634BA">
      <w:pPr>
        <w:rPr>
          <w:b/>
        </w:rPr>
      </w:pPr>
      <w:r w:rsidRPr="00B634BA">
        <w:rPr>
          <w:b/>
        </w:rPr>
        <w:t>Storage</w:t>
      </w:r>
    </w:p>
    <w:p w:rsidR="00D5179E" w:rsidRDefault="00AC60B8"/>
    <w:p w:rsidR="00B634BA" w:rsidRDefault="00B634BA">
      <w:r>
        <w:t>When not in use, the e-readers are stored in a locked drawer in the Special Needs Office.  The key to the drawer is kept in the Reference Desk key drawer.</w:t>
      </w:r>
    </w:p>
    <w:p w:rsidR="00336208" w:rsidRDefault="00336208"/>
    <w:p w:rsidR="00336208" w:rsidRDefault="00336208" w:rsidP="00336208">
      <w:pPr>
        <w:rPr>
          <w:b/>
        </w:rPr>
      </w:pPr>
      <w:r w:rsidRPr="009720C0">
        <w:rPr>
          <w:b/>
        </w:rPr>
        <w:t>Waiting List</w:t>
      </w:r>
    </w:p>
    <w:p w:rsidR="00336208" w:rsidRDefault="00336208" w:rsidP="00336208">
      <w:pPr>
        <w:rPr>
          <w:b/>
        </w:rPr>
      </w:pPr>
    </w:p>
    <w:p w:rsidR="00336208" w:rsidRDefault="005B6991" w:rsidP="00336208">
      <w:r>
        <w:t>A sheet has been created</w:t>
      </w:r>
      <w:r w:rsidR="00336208">
        <w:t xml:space="preserve"> for each E-reader</w:t>
      </w:r>
      <w:r w:rsidR="009924E6">
        <w:t>.  The sheets</w:t>
      </w:r>
      <w:r>
        <w:t xml:space="preserve"> are</w:t>
      </w:r>
      <w:r w:rsidR="00336208">
        <w:t xml:space="preserve"> kept at the Reference Desk in the first three hanging file folders in the Forms Drawer.  Patrons may only have their names down once on each E-reader </w:t>
      </w:r>
      <w:r>
        <w:t>sheet.</w:t>
      </w:r>
    </w:p>
    <w:p w:rsidR="00336208" w:rsidRDefault="00336208" w:rsidP="00336208"/>
    <w:p w:rsidR="00336208" w:rsidRDefault="00336208" w:rsidP="00336208">
      <w:pPr>
        <w:pStyle w:val="ListParagraph"/>
        <w:numPr>
          <w:ilvl w:val="0"/>
          <w:numId w:val="8"/>
        </w:numPr>
      </w:pPr>
      <w:r>
        <w:t>When a patron wants to sign up on a waiting list, write down:</w:t>
      </w:r>
    </w:p>
    <w:p w:rsidR="00336208" w:rsidRDefault="00336208" w:rsidP="00336208">
      <w:pPr>
        <w:pStyle w:val="ListParagraph"/>
        <w:numPr>
          <w:ilvl w:val="0"/>
          <w:numId w:val="7"/>
        </w:numPr>
      </w:pPr>
      <w:r>
        <w:t>Name</w:t>
      </w:r>
    </w:p>
    <w:p w:rsidR="00336208" w:rsidRDefault="00336208" w:rsidP="00336208">
      <w:pPr>
        <w:pStyle w:val="ListParagraph"/>
        <w:numPr>
          <w:ilvl w:val="0"/>
          <w:numId w:val="7"/>
        </w:numPr>
      </w:pPr>
      <w:r>
        <w:t>Library Card #</w:t>
      </w:r>
    </w:p>
    <w:p w:rsidR="00336208" w:rsidRDefault="00336208" w:rsidP="00336208">
      <w:pPr>
        <w:pStyle w:val="ListParagraph"/>
        <w:numPr>
          <w:ilvl w:val="0"/>
          <w:numId w:val="7"/>
        </w:numPr>
      </w:pPr>
      <w:r>
        <w:t>Phone #</w:t>
      </w:r>
    </w:p>
    <w:p w:rsidR="00336208" w:rsidRDefault="00336208" w:rsidP="00316F18">
      <w:pPr>
        <w:pStyle w:val="ListParagraph"/>
        <w:numPr>
          <w:ilvl w:val="0"/>
          <w:numId w:val="7"/>
        </w:numPr>
      </w:pPr>
      <w:r>
        <w:t>E-mail Address</w:t>
      </w:r>
    </w:p>
    <w:p w:rsidR="00B634BA" w:rsidRDefault="00B634BA"/>
    <w:p w:rsidR="00B634BA" w:rsidRDefault="00B634BA">
      <w:pPr>
        <w:rPr>
          <w:b/>
        </w:rPr>
      </w:pPr>
      <w:r w:rsidRPr="00B634BA">
        <w:rPr>
          <w:b/>
        </w:rPr>
        <w:t>Checking out e</w:t>
      </w:r>
      <w:r>
        <w:rPr>
          <w:b/>
        </w:rPr>
        <w:t>-</w:t>
      </w:r>
      <w:r w:rsidRPr="00B634BA">
        <w:rPr>
          <w:b/>
        </w:rPr>
        <w:t>readers</w:t>
      </w:r>
    </w:p>
    <w:p w:rsidR="00B634BA" w:rsidRDefault="00B634BA">
      <w:pPr>
        <w:rPr>
          <w:b/>
        </w:rPr>
      </w:pPr>
    </w:p>
    <w:p w:rsidR="00B634BA" w:rsidRDefault="00B634BA">
      <w:r>
        <w:t>An e-reader may be checked out by anyone with a Manitowoc Public Library regular card in good standing.</w:t>
      </w:r>
    </w:p>
    <w:p w:rsidR="00B634BA" w:rsidRDefault="00B634BA"/>
    <w:p w:rsidR="00B634BA" w:rsidRDefault="00B634BA" w:rsidP="00B634BA">
      <w:pPr>
        <w:pStyle w:val="ListParagraph"/>
        <w:numPr>
          <w:ilvl w:val="0"/>
          <w:numId w:val="2"/>
        </w:numPr>
      </w:pPr>
      <w:r>
        <w:t>No deposit cards</w:t>
      </w:r>
    </w:p>
    <w:p w:rsidR="00B634BA" w:rsidRDefault="00B634BA" w:rsidP="00B634BA">
      <w:pPr>
        <w:pStyle w:val="ListParagraph"/>
        <w:numPr>
          <w:ilvl w:val="0"/>
          <w:numId w:val="2"/>
        </w:numPr>
      </w:pPr>
      <w:r>
        <w:t>No teacher cards</w:t>
      </w:r>
    </w:p>
    <w:p w:rsidR="00B634BA" w:rsidRDefault="00B634BA" w:rsidP="00B634BA">
      <w:pPr>
        <w:pStyle w:val="ListParagraph"/>
        <w:numPr>
          <w:ilvl w:val="0"/>
          <w:numId w:val="2"/>
        </w:numPr>
      </w:pPr>
      <w:r>
        <w:t>No Special Needs cards</w:t>
      </w:r>
    </w:p>
    <w:p w:rsidR="00B634BA" w:rsidRDefault="00B634BA" w:rsidP="00B634BA">
      <w:pPr>
        <w:pStyle w:val="ListParagraph"/>
        <w:numPr>
          <w:ilvl w:val="0"/>
          <w:numId w:val="2"/>
        </w:numPr>
      </w:pPr>
      <w:r>
        <w:t>Patrons must sign the E-reader agreement form each time they check out an e-reader.</w:t>
      </w:r>
    </w:p>
    <w:p w:rsidR="00B634BA" w:rsidRDefault="00316F18" w:rsidP="00B634BA">
      <w:pPr>
        <w:pStyle w:val="ListParagraph"/>
        <w:numPr>
          <w:ilvl w:val="0"/>
          <w:numId w:val="2"/>
        </w:numPr>
      </w:pPr>
      <w:r>
        <w:t xml:space="preserve">Patrons </w:t>
      </w:r>
      <w:r w:rsidR="004E4852">
        <w:t>under 18 years of age must have a parent or guardian sign the E-reader agreement in order to check out an E-reader.</w:t>
      </w:r>
    </w:p>
    <w:p w:rsidR="00B634BA" w:rsidRDefault="00B634BA" w:rsidP="00B634BA">
      <w:pPr>
        <w:pStyle w:val="ListParagraph"/>
        <w:numPr>
          <w:ilvl w:val="0"/>
          <w:numId w:val="2"/>
        </w:numPr>
      </w:pPr>
      <w:r>
        <w:t>E-readers may only be checked out at the Manitowoc Public Library Reference Desk.</w:t>
      </w:r>
    </w:p>
    <w:p w:rsidR="00B634BA" w:rsidRDefault="00B634BA" w:rsidP="00B634BA">
      <w:pPr>
        <w:pStyle w:val="ListParagraph"/>
        <w:numPr>
          <w:ilvl w:val="0"/>
          <w:numId w:val="2"/>
        </w:numPr>
      </w:pPr>
      <w:r>
        <w:t>Only one e-reader per family may be checked out at any one time.</w:t>
      </w:r>
    </w:p>
    <w:p w:rsidR="0081435D" w:rsidRDefault="0081435D" w:rsidP="00B634BA">
      <w:pPr>
        <w:pStyle w:val="ListParagraph"/>
        <w:numPr>
          <w:ilvl w:val="0"/>
          <w:numId w:val="2"/>
        </w:numPr>
      </w:pPr>
      <w:r>
        <w:t xml:space="preserve">No holds are made on </w:t>
      </w:r>
      <w:proofErr w:type="spellStart"/>
      <w:r>
        <w:t>Syrsi</w:t>
      </w:r>
      <w:proofErr w:type="spellEnd"/>
      <w:r>
        <w:t>/</w:t>
      </w:r>
      <w:proofErr w:type="spellStart"/>
      <w:r>
        <w:t>Dynix</w:t>
      </w:r>
      <w:proofErr w:type="spellEnd"/>
      <w:r>
        <w:t>.</w:t>
      </w:r>
    </w:p>
    <w:p w:rsidR="00B634BA" w:rsidRDefault="00B634BA" w:rsidP="00B634BA"/>
    <w:p w:rsidR="00336208" w:rsidRDefault="00336208" w:rsidP="00B634BA">
      <w:pPr>
        <w:rPr>
          <w:b/>
        </w:rPr>
      </w:pPr>
    </w:p>
    <w:p w:rsidR="00336208" w:rsidRDefault="00336208" w:rsidP="00B634BA">
      <w:pPr>
        <w:rPr>
          <w:b/>
        </w:rPr>
      </w:pPr>
    </w:p>
    <w:p w:rsidR="00336208" w:rsidRDefault="00336208" w:rsidP="00B634BA">
      <w:pPr>
        <w:rPr>
          <w:b/>
        </w:rPr>
      </w:pPr>
    </w:p>
    <w:p w:rsidR="0081435D" w:rsidRDefault="0081435D" w:rsidP="00B634BA">
      <w:pPr>
        <w:rPr>
          <w:b/>
        </w:rPr>
      </w:pPr>
    </w:p>
    <w:p w:rsidR="00316F18" w:rsidRDefault="00316F18" w:rsidP="00B634BA">
      <w:pPr>
        <w:rPr>
          <w:b/>
        </w:rPr>
      </w:pPr>
    </w:p>
    <w:p w:rsidR="00316F18" w:rsidRDefault="00316F18" w:rsidP="00B634BA">
      <w:pPr>
        <w:rPr>
          <w:b/>
        </w:rPr>
      </w:pPr>
    </w:p>
    <w:p w:rsidR="00316F18" w:rsidRDefault="00316F18" w:rsidP="00B634BA">
      <w:pPr>
        <w:rPr>
          <w:b/>
        </w:rPr>
      </w:pPr>
    </w:p>
    <w:p w:rsidR="00316F18" w:rsidRDefault="00316F18" w:rsidP="00B634BA">
      <w:pPr>
        <w:rPr>
          <w:b/>
        </w:rPr>
      </w:pPr>
    </w:p>
    <w:p w:rsidR="00B634BA" w:rsidRDefault="00B634BA" w:rsidP="00B634BA">
      <w:pPr>
        <w:rPr>
          <w:b/>
        </w:rPr>
      </w:pPr>
      <w:r w:rsidRPr="00B634BA">
        <w:rPr>
          <w:b/>
        </w:rPr>
        <w:t>Check-out Procedure</w:t>
      </w:r>
    </w:p>
    <w:p w:rsidR="009720C0" w:rsidRDefault="009720C0" w:rsidP="00B634BA">
      <w:pPr>
        <w:rPr>
          <w:b/>
        </w:rPr>
      </w:pPr>
    </w:p>
    <w:p w:rsidR="00B634BA" w:rsidRPr="009720C0" w:rsidRDefault="009720C0" w:rsidP="0081435D">
      <w:pPr>
        <w:pStyle w:val="ListParagraph"/>
        <w:numPr>
          <w:ilvl w:val="0"/>
          <w:numId w:val="3"/>
        </w:numPr>
      </w:pPr>
      <w:r w:rsidRPr="009720C0">
        <w:t>Retrieve th</w:t>
      </w:r>
      <w:r w:rsidR="009924E6">
        <w:t>e E</w:t>
      </w:r>
      <w:r w:rsidRPr="009720C0">
        <w:t>-reader from the Special Needs Office.</w:t>
      </w:r>
    </w:p>
    <w:p w:rsidR="00B634BA" w:rsidRDefault="00B634BA" w:rsidP="00B634BA">
      <w:pPr>
        <w:pStyle w:val="ListParagraph"/>
        <w:numPr>
          <w:ilvl w:val="0"/>
          <w:numId w:val="3"/>
        </w:numPr>
      </w:pPr>
      <w:r>
        <w:t xml:space="preserve"> </w:t>
      </w:r>
      <w:r w:rsidR="009924E6">
        <w:t>Make sure that all E</w:t>
      </w:r>
      <w:r w:rsidR="009720C0">
        <w:t>-reader parts are available before checking them out.</w:t>
      </w:r>
    </w:p>
    <w:p w:rsidR="009720C0" w:rsidRDefault="009720C0" w:rsidP="009720C0">
      <w:pPr>
        <w:pStyle w:val="ListParagraph"/>
        <w:numPr>
          <w:ilvl w:val="0"/>
          <w:numId w:val="4"/>
        </w:numPr>
      </w:pPr>
      <w:r>
        <w:t>Check off each part on the check list on the agreement form.</w:t>
      </w:r>
    </w:p>
    <w:p w:rsidR="009720C0" w:rsidRDefault="009720C0" w:rsidP="009720C0">
      <w:pPr>
        <w:pStyle w:val="ListParagraph"/>
        <w:numPr>
          <w:ilvl w:val="0"/>
          <w:numId w:val="4"/>
        </w:numPr>
      </w:pPr>
      <w:r>
        <w:t>Make sure the e-reader is working when it is checked out.</w:t>
      </w:r>
    </w:p>
    <w:p w:rsidR="00E67A38" w:rsidRDefault="00E67A38" w:rsidP="009720C0">
      <w:pPr>
        <w:pStyle w:val="ListParagraph"/>
        <w:numPr>
          <w:ilvl w:val="0"/>
          <w:numId w:val="4"/>
        </w:numPr>
      </w:pPr>
      <w:r>
        <w:t>Explain how the E-reader works if the patron has questions.</w:t>
      </w:r>
    </w:p>
    <w:p w:rsidR="00E67A38" w:rsidRDefault="00E67A38" w:rsidP="009720C0">
      <w:pPr>
        <w:pStyle w:val="ListParagraph"/>
        <w:numPr>
          <w:ilvl w:val="0"/>
          <w:numId w:val="4"/>
        </w:numPr>
      </w:pPr>
      <w:r>
        <w:t>Go over the agreement form with the patron.</w:t>
      </w:r>
    </w:p>
    <w:p w:rsidR="009720C0" w:rsidRDefault="009720C0" w:rsidP="009720C0">
      <w:pPr>
        <w:pStyle w:val="ListParagraph"/>
        <w:numPr>
          <w:ilvl w:val="0"/>
          <w:numId w:val="4"/>
        </w:numPr>
      </w:pPr>
      <w:r>
        <w:t xml:space="preserve">Have the patron sign the agreement form </w:t>
      </w:r>
      <w:r w:rsidR="00336208">
        <w:t>acknowledging</w:t>
      </w:r>
      <w:r>
        <w:t xml:space="preserve"> that all parts were available and that the unit work</w:t>
      </w:r>
      <w:r w:rsidR="00336208">
        <w:t>ed</w:t>
      </w:r>
      <w:r>
        <w:t xml:space="preserve"> before checking out.</w:t>
      </w:r>
    </w:p>
    <w:p w:rsidR="009924E6" w:rsidRDefault="009924E6" w:rsidP="009720C0">
      <w:pPr>
        <w:pStyle w:val="ListParagraph"/>
        <w:numPr>
          <w:ilvl w:val="0"/>
          <w:numId w:val="4"/>
        </w:numPr>
      </w:pPr>
      <w:r>
        <w:t>Fill out a Device Loan form which gives the patron a Due Date and Time Due Date.</w:t>
      </w:r>
    </w:p>
    <w:p w:rsidR="009720C0" w:rsidRDefault="00E67A38" w:rsidP="009720C0">
      <w:pPr>
        <w:pStyle w:val="ListParagraph"/>
        <w:numPr>
          <w:ilvl w:val="0"/>
          <w:numId w:val="3"/>
        </w:numPr>
      </w:pPr>
      <w:r>
        <w:t>Check out the E</w:t>
      </w:r>
      <w:r w:rsidR="009720C0">
        <w:t xml:space="preserve">-readers </w:t>
      </w:r>
      <w:r w:rsidR="00870369">
        <w:t xml:space="preserve">using the </w:t>
      </w:r>
      <w:r w:rsidR="009924E6">
        <w:t>corresponding E-reader Sheet.</w:t>
      </w:r>
    </w:p>
    <w:p w:rsidR="00870369" w:rsidRDefault="00870369" w:rsidP="00870369">
      <w:pPr>
        <w:pStyle w:val="ListParagraph"/>
        <w:numPr>
          <w:ilvl w:val="0"/>
          <w:numId w:val="15"/>
        </w:numPr>
      </w:pPr>
      <w:r>
        <w:t>Write the Check-out date in the Check-out date box.</w:t>
      </w:r>
    </w:p>
    <w:p w:rsidR="0081435D" w:rsidRDefault="0081435D" w:rsidP="0081435D">
      <w:pPr>
        <w:pStyle w:val="ListParagraph"/>
        <w:numPr>
          <w:ilvl w:val="0"/>
          <w:numId w:val="3"/>
        </w:numPr>
      </w:pPr>
      <w:r>
        <w:t>E-readers check out for 7 days.</w:t>
      </w:r>
    </w:p>
    <w:p w:rsidR="0081435D" w:rsidRDefault="0081435D" w:rsidP="0081435D">
      <w:pPr>
        <w:pStyle w:val="ListParagraph"/>
        <w:numPr>
          <w:ilvl w:val="0"/>
          <w:numId w:val="12"/>
        </w:numPr>
      </w:pPr>
      <w:r>
        <w:t>If checked out on a Monday, the due date is the following Monday.</w:t>
      </w:r>
    </w:p>
    <w:p w:rsidR="00191BC2" w:rsidRDefault="004E4852" w:rsidP="00191BC2">
      <w:pPr>
        <w:pStyle w:val="ListParagraph"/>
        <w:numPr>
          <w:ilvl w:val="0"/>
          <w:numId w:val="12"/>
        </w:numPr>
      </w:pPr>
      <w:r>
        <w:t>E-readers must be returned at least 30 minutes prior to closing.</w:t>
      </w:r>
    </w:p>
    <w:p w:rsidR="0081435D" w:rsidRDefault="0081435D" w:rsidP="0081435D">
      <w:pPr>
        <w:pStyle w:val="ListParagraph"/>
        <w:numPr>
          <w:ilvl w:val="0"/>
          <w:numId w:val="12"/>
        </w:numPr>
      </w:pPr>
      <w:r>
        <w:t>The due date may be extended up to two days for patrons who have difficulty returning the E-reader on the normal due date.</w:t>
      </w:r>
    </w:p>
    <w:p w:rsidR="00532405" w:rsidRDefault="00532405" w:rsidP="0081435D">
      <w:pPr>
        <w:pStyle w:val="ListParagraph"/>
        <w:numPr>
          <w:ilvl w:val="0"/>
          <w:numId w:val="12"/>
        </w:numPr>
      </w:pPr>
      <w:r>
        <w:t>No renewals are available.</w:t>
      </w:r>
    </w:p>
    <w:p w:rsidR="00A82FCB" w:rsidRDefault="00A82FCB" w:rsidP="009720C0">
      <w:pPr>
        <w:rPr>
          <w:b/>
        </w:rPr>
      </w:pPr>
    </w:p>
    <w:p w:rsidR="00A82FCB" w:rsidRDefault="00A82FCB" w:rsidP="009720C0">
      <w:pPr>
        <w:rPr>
          <w:b/>
        </w:rPr>
      </w:pPr>
    </w:p>
    <w:p w:rsidR="00336208" w:rsidRDefault="00336208" w:rsidP="009720C0">
      <w:pPr>
        <w:rPr>
          <w:b/>
        </w:rPr>
      </w:pPr>
      <w:r w:rsidRPr="00336208">
        <w:rPr>
          <w:b/>
        </w:rPr>
        <w:t>Check-in Procedure</w:t>
      </w:r>
    </w:p>
    <w:p w:rsidR="006A4A44" w:rsidRDefault="006A4A44" w:rsidP="009720C0">
      <w:pPr>
        <w:rPr>
          <w:b/>
        </w:rPr>
      </w:pPr>
    </w:p>
    <w:p w:rsidR="006A4A44" w:rsidRPr="006A4A44" w:rsidRDefault="006A4A44" w:rsidP="009720C0">
      <w:r w:rsidRPr="006A4A44">
        <w:t>E-readers must be returned at the Reference Desk.</w:t>
      </w:r>
    </w:p>
    <w:p w:rsidR="006A4A44" w:rsidRPr="006A4A44" w:rsidRDefault="006A4A44" w:rsidP="006A4A44">
      <w:pPr>
        <w:pStyle w:val="ListParagraph"/>
        <w:numPr>
          <w:ilvl w:val="0"/>
          <w:numId w:val="16"/>
        </w:numPr>
      </w:pPr>
      <w:r w:rsidRPr="006A4A44">
        <w:t>E-readers may not be deposited in the Book Drop.</w:t>
      </w:r>
    </w:p>
    <w:p w:rsidR="006A4A44" w:rsidRPr="006A4A44" w:rsidRDefault="006A4A44" w:rsidP="006A4A44">
      <w:pPr>
        <w:pStyle w:val="ListParagraph"/>
        <w:numPr>
          <w:ilvl w:val="0"/>
          <w:numId w:val="16"/>
        </w:numPr>
      </w:pPr>
      <w:r w:rsidRPr="006A4A44">
        <w:t>E-readers may not be returned at other libraries.</w:t>
      </w:r>
    </w:p>
    <w:p w:rsidR="00336208" w:rsidRDefault="00336208" w:rsidP="009720C0">
      <w:pPr>
        <w:rPr>
          <w:b/>
        </w:rPr>
      </w:pPr>
    </w:p>
    <w:p w:rsidR="00336208" w:rsidRDefault="00336208" w:rsidP="00336208">
      <w:pPr>
        <w:pStyle w:val="ListParagraph"/>
        <w:numPr>
          <w:ilvl w:val="0"/>
          <w:numId w:val="9"/>
        </w:numPr>
      </w:pPr>
      <w:r w:rsidRPr="00336208">
        <w:t>Check for</w:t>
      </w:r>
      <w:r>
        <w:t xml:space="preserve"> all E-reader parts before checking in the E-readers.</w:t>
      </w:r>
    </w:p>
    <w:p w:rsidR="00336208" w:rsidRDefault="00336208" w:rsidP="00336208">
      <w:pPr>
        <w:pStyle w:val="ListParagraph"/>
        <w:numPr>
          <w:ilvl w:val="0"/>
          <w:numId w:val="9"/>
        </w:numPr>
      </w:pPr>
      <w:r>
        <w:t>Check to see if the E-readers work before checking in.</w:t>
      </w:r>
    </w:p>
    <w:p w:rsidR="00336208" w:rsidRDefault="00336208" w:rsidP="00336208">
      <w:pPr>
        <w:pStyle w:val="ListParagraph"/>
        <w:numPr>
          <w:ilvl w:val="0"/>
          <w:numId w:val="9"/>
        </w:numPr>
      </w:pPr>
      <w:r>
        <w:t>If the E-reader does not turn on, the batteries may be drained.</w:t>
      </w:r>
    </w:p>
    <w:p w:rsidR="00336208" w:rsidRDefault="00E67A38" w:rsidP="00E67A38">
      <w:pPr>
        <w:pStyle w:val="ListParagraph"/>
        <w:numPr>
          <w:ilvl w:val="0"/>
          <w:numId w:val="10"/>
        </w:numPr>
      </w:pPr>
      <w:r>
        <w:t>Plug in the unit to see if it works.</w:t>
      </w:r>
    </w:p>
    <w:p w:rsidR="00E67A38" w:rsidRDefault="00E67A38" w:rsidP="00E67A38">
      <w:pPr>
        <w:pStyle w:val="ListParagraph"/>
        <w:numPr>
          <w:ilvl w:val="0"/>
          <w:numId w:val="9"/>
        </w:numPr>
      </w:pPr>
      <w:r>
        <w:t>If all the parts are there and the unit works, check in the E-reader</w:t>
      </w:r>
      <w:r w:rsidR="009C3820">
        <w:t>.</w:t>
      </w:r>
    </w:p>
    <w:p w:rsidR="009C3820" w:rsidRDefault="009C3820" w:rsidP="00E67A38">
      <w:pPr>
        <w:pStyle w:val="ListParagraph"/>
        <w:numPr>
          <w:ilvl w:val="0"/>
          <w:numId w:val="9"/>
        </w:numPr>
      </w:pPr>
      <w:r>
        <w:t xml:space="preserve">Mark Checked in Box on </w:t>
      </w:r>
      <w:r w:rsidR="00124E3F">
        <w:t>the E-reader Sheet.</w:t>
      </w:r>
    </w:p>
    <w:p w:rsidR="00E67A38" w:rsidRDefault="00E67A38" w:rsidP="00E67A38">
      <w:pPr>
        <w:pStyle w:val="ListParagraph"/>
        <w:numPr>
          <w:ilvl w:val="0"/>
          <w:numId w:val="9"/>
        </w:numPr>
      </w:pPr>
      <w:r>
        <w:t>Return the E-reader to the Special Needs Office and plug it in for re-charging.</w:t>
      </w:r>
    </w:p>
    <w:p w:rsidR="004E4852" w:rsidRDefault="004E4852" w:rsidP="00E67A38">
      <w:pPr>
        <w:pStyle w:val="ListParagraph"/>
        <w:numPr>
          <w:ilvl w:val="0"/>
          <w:numId w:val="9"/>
        </w:numPr>
      </w:pPr>
      <w:r>
        <w:t>If there isn’t time to take the E-reader to Special Needs right away, keep the E-reader with you until there is time.</w:t>
      </w:r>
    </w:p>
    <w:p w:rsidR="00E67A38" w:rsidRDefault="0081435D" w:rsidP="00E67A38">
      <w:pPr>
        <w:pStyle w:val="ListParagraph"/>
        <w:numPr>
          <w:ilvl w:val="0"/>
          <w:numId w:val="9"/>
        </w:numPr>
      </w:pPr>
      <w:r>
        <w:t>If a part is missing, give the patron ano</w:t>
      </w:r>
      <w:r w:rsidR="00316F18">
        <w:t>ther day</w:t>
      </w:r>
      <w:r>
        <w:t xml:space="preserve"> to retrieve the part or parts without incurring a fine.</w:t>
      </w:r>
    </w:p>
    <w:p w:rsidR="00A82FCB" w:rsidRDefault="00A82FCB" w:rsidP="00E67A38">
      <w:pPr>
        <w:rPr>
          <w:b/>
        </w:rPr>
      </w:pPr>
    </w:p>
    <w:p w:rsidR="00A82FCB" w:rsidRDefault="00A82FCB" w:rsidP="00E67A38">
      <w:pPr>
        <w:rPr>
          <w:b/>
        </w:rPr>
      </w:pPr>
    </w:p>
    <w:p w:rsidR="00A82FCB" w:rsidRDefault="00A82FCB" w:rsidP="00E67A38">
      <w:pPr>
        <w:rPr>
          <w:b/>
        </w:rPr>
      </w:pPr>
    </w:p>
    <w:p w:rsidR="00A82FCB" w:rsidRDefault="00A82FCB" w:rsidP="00E67A38">
      <w:pPr>
        <w:rPr>
          <w:b/>
        </w:rPr>
      </w:pPr>
    </w:p>
    <w:p w:rsidR="00A82FCB" w:rsidRDefault="00A82FCB" w:rsidP="00E67A38">
      <w:pPr>
        <w:rPr>
          <w:b/>
        </w:rPr>
      </w:pPr>
    </w:p>
    <w:p w:rsidR="00A82FCB" w:rsidRDefault="00A82FCB" w:rsidP="00E67A38">
      <w:pPr>
        <w:rPr>
          <w:b/>
        </w:rPr>
      </w:pPr>
    </w:p>
    <w:p w:rsidR="00A82FCB" w:rsidRDefault="00A82FCB" w:rsidP="00E67A38">
      <w:pPr>
        <w:rPr>
          <w:b/>
        </w:rPr>
      </w:pPr>
    </w:p>
    <w:p w:rsidR="006A4A44" w:rsidRDefault="006A4A44" w:rsidP="00E67A38">
      <w:pPr>
        <w:rPr>
          <w:b/>
        </w:rPr>
      </w:pPr>
    </w:p>
    <w:p w:rsidR="00E67A38" w:rsidRDefault="00E67A38" w:rsidP="00E67A38">
      <w:pPr>
        <w:rPr>
          <w:b/>
        </w:rPr>
      </w:pPr>
      <w:r w:rsidRPr="00E67A38">
        <w:rPr>
          <w:b/>
        </w:rPr>
        <w:t>Notifying next patron on the waiting list</w:t>
      </w:r>
    </w:p>
    <w:p w:rsidR="00E67A38" w:rsidRDefault="00E67A38" w:rsidP="00E67A38">
      <w:pPr>
        <w:rPr>
          <w:b/>
        </w:rPr>
      </w:pPr>
    </w:p>
    <w:p w:rsidR="00E67A38" w:rsidRDefault="00913F79" w:rsidP="00E67A38">
      <w:r>
        <w:t>As part of the opening procedure, the Reference Desk worker scheduled to be on the Desk first each day, should check the E-Reader Waiting lists and see if a patron needs to be notified</w:t>
      </w:r>
      <w:r w:rsidR="00E67A38">
        <w:t xml:space="preserve"> </w:t>
      </w:r>
      <w:r>
        <w:t>about an E-reader.</w:t>
      </w:r>
    </w:p>
    <w:p w:rsidR="00E67A38" w:rsidRDefault="00E67A38" w:rsidP="00E67A38"/>
    <w:p w:rsidR="00E67A38" w:rsidRDefault="00AD6427" w:rsidP="00AD6427">
      <w:pPr>
        <w:pStyle w:val="ListParagraph"/>
        <w:numPr>
          <w:ilvl w:val="0"/>
          <w:numId w:val="14"/>
        </w:numPr>
      </w:pPr>
      <w:r>
        <w:t>Check each</w:t>
      </w:r>
      <w:r w:rsidR="00E67A38">
        <w:t xml:space="preserve"> </w:t>
      </w:r>
      <w:r w:rsidR="00124E3F">
        <w:t>E-reader Sheet</w:t>
      </w:r>
      <w:r w:rsidR="00E67A38">
        <w:t xml:space="preserve"> for </w:t>
      </w:r>
      <w:r>
        <w:t xml:space="preserve">the next patron on the </w:t>
      </w:r>
      <w:r w:rsidR="00870369">
        <w:t>list</w:t>
      </w:r>
    </w:p>
    <w:p w:rsidR="009C3820" w:rsidRDefault="009C3820" w:rsidP="00AD6427">
      <w:pPr>
        <w:pStyle w:val="ListParagraph"/>
        <w:numPr>
          <w:ilvl w:val="0"/>
          <w:numId w:val="10"/>
        </w:numPr>
      </w:pPr>
      <w:r>
        <w:t xml:space="preserve">The next patron will be the </w:t>
      </w:r>
      <w:r w:rsidR="00AD6427">
        <w:t>one</w:t>
      </w:r>
      <w:r>
        <w:t xml:space="preserve"> listed after the last patron who has a return date listed in the Check-in box.</w:t>
      </w:r>
    </w:p>
    <w:p w:rsidR="00E67A38" w:rsidRDefault="00E67A38" w:rsidP="00870369">
      <w:pPr>
        <w:pStyle w:val="ListParagraph"/>
        <w:numPr>
          <w:ilvl w:val="0"/>
          <w:numId w:val="14"/>
        </w:numPr>
      </w:pPr>
      <w:r>
        <w:t>Telephone the next person on the list and tell them that</w:t>
      </w:r>
      <w:r w:rsidR="008A7459">
        <w:t xml:space="preserve"> they can pick up the E-reader at the Reference Desk.</w:t>
      </w:r>
    </w:p>
    <w:p w:rsidR="008A7459" w:rsidRDefault="008A7459" w:rsidP="00870369">
      <w:pPr>
        <w:pStyle w:val="ListParagraph"/>
        <w:numPr>
          <w:ilvl w:val="0"/>
          <w:numId w:val="10"/>
        </w:numPr>
      </w:pPr>
      <w:r>
        <w:t>If the patron does not answer the phone and does not have an answering machine, but does have an email address, email the patron.</w:t>
      </w:r>
    </w:p>
    <w:p w:rsidR="00AD6427" w:rsidRDefault="00AD6427" w:rsidP="00870369">
      <w:pPr>
        <w:pStyle w:val="ListParagraph"/>
        <w:numPr>
          <w:ilvl w:val="0"/>
          <w:numId w:val="14"/>
        </w:numPr>
      </w:pPr>
      <w:r>
        <w:t xml:space="preserve">We will try for three days to contact a patron.  </w:t>
      </w:r>
      <w:r w:rsidR="00124E3F">
        <w:t>If we are unable to contact a</w:t>
      </w:r>
      <w:r>
        <w:t xml:space="preserve"> patron, their name goes to the bottom of the Waiting List.</w:t>
      </w:r>
    </w:p>
    <w:p w:rsidR="00913F79" w:rsidRDefault="00913F79" w:rsidP="00870369">
      <w:pPr>
        <w:pStyle w:val="ListParagraph"/>
        <w:numPr>
          <w:ilvl w:val="0"/>
          <w:numId w:val="14"/>
        </w:numPr>
      </w:pPr>
      <w:r>
        <w:t xml:space="preserve">Tell the patron the date and time </w:t>
      </w:r>
      <w:r w:rsidR="00CE6E52">
        <w:t xml:space="preserve">by which </w:t>
      </w:r>
      <w:r>
        <w:t xml:space="preserve">they </w:t>
      </w:r>
      <w:r w:rsidR="00CE6E52">
        <w:t>must pick</w:t>
      </w:r>
      <w:r>
        <w:t xml:space="preserve"> up the E-reader.</w:t>
      </w:r>
    </w:p>
    <w:p w:rsidR="00913F79" w:rsidRDefault="00913F79" w:rsidP="00870369">
      <w:pPr>
        <w:pStyle w:val="ListParagraph"/>
        <w:numPr>
          <w:ilvl w:val="0"/>
          <w:numId w:val="10"/>
        </w:numPr>
      </w:pPr>
      <w:r>
        <w:t>E-readers may be held for three days.  The notification day is day one.</w:t>
      </w:r>
    </w:p>
    <w:p w:rsidR="00124E3F" w:rsidRDefault="00124E3F" w:rsidP="00191BC2">
      <w:pPr>
        <w:pStyle w:val="ListParagraph"/>
        <w:numPr>
          <w:ilvl w:val="0"/>
          <w:numId w:val="10"/>
        </w:numPr>
      </w:pPr>
      <w:r>
        <w:t xml:space="preserve">Ask the patron to pick up the </w:t>
      </w:r>
      <w:r w:rsidR="00913F79">
        <w:t>E-reade</w:t>
      </w:r>
      <w:r>
        <w:t>r at least 2 hours before</w:t>
      </w:r>
      <w:r w:rsidR="00685B72">
        <w:t xml:space="preserve"> closing</w:t>
      </w:r>
      <w:r>
        <w:t xml:space="preserve"> </w:t>
      </w:r>
      <w:r w:rsidR="00191BC2">
        <w:t>but make an exception as necessary.</w:t>
      </w:r>
    </w:p>
    <w:p w:rsidR="00870369" w:rsidRDefault="00870369" w:rsidP="00870369">
      <w:pPr>
        <w:pStyle w:val="ListParagraph"/>
        <w:numPr>
          <w:ilvl w:val="0"/>
          <w:numId w:val="14"/>
        </w:numPr>
      </w:pPr>
      <w:r>
        <w:t xml:space="preserve">Write down the date notified in the Notification box on the </w:t>
      </w:r>
      <w:r w:rsidR="00124E3F">
        <w:t>E-reader Sheet.</w:t>
      </w:r>
    </w:p>
    <w:p w:rsidR="00913F79" w:rsidRDefault="00913F79" w:rsidP="00913F79">
      <w:pPr>
        <w:ind w:left="360"/>
      </w:pPr>
    </w:p>
    <w:p w:rsidR="008A7459" w:rsidRDefault="008A7459" w:rsidP="00913F79"/>
    <w:p w:rsidR="00913F79" w:rsidRPr="00E67A38" w:rsidRDefault="00913F79" w:rsidP="00913F79"/>
    <w:sectPr w:rsidR="00913F79" w:rsidRPr="00E67A38" w:rsidSect="005E1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7E0"/>
    <w:multiLevelType w:val="hybridMultilevel"/>
    <w:tmpl w:val="38CA17A0"/>
    <w:lvl w:ilvl="0" w:tplc="1F322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A301B"/>
    <w:multiLevelType w:val="hybridMultilevel"/>
    <w:tmpl w:val="74E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83442"/>
    <w:multiLevelType w:val="hybridMultilevel"/>
    <w:tmpl w:val="14E0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34C6F"/>
    <w:multiLevelType w:val="hybridMultilevel"/>
    <w:tmpl w:val="B9AEFBE6"/>
    <w:lvl w:ilvl="0" w:tplc="5D564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2F7C"/>
    <w:multiLevelType w:val="hybridMultilevel"/>
    <w:tmpl w:val="DC067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0E5BA4"/>
    <w:multiLevelType w:val="hybridMultilevel"/>
    <w:tmpl w:val="EDE03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DA6FAF"/>
    <w:multiLevelType w:val="hybridMultilevel"/>
    <w:tmpl w:val="0BF28744"/>
    <w:lvl w:ilvl="0" w:tplc="D49881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D56A4"/>
    <w:multiLevelType w:val="hybridMultilevel"/>
    <w:tmpl w:val="159EA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5F49"/>
    <w:multiLevelType w:val="hybridMultilevel"/>
    <w:tmpl w:val="66E24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14AA1"/>
    <w:multiLevelType w:val="hybridMultilevel"/>
    <w:tmpl w:val="A02AF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9B311D"/>
    <w:multiLevelType w:val="hybridMultilevel"/>
    <w:tmpl w:val="9E1AB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1D117E"/>
    <w:multiLevelType w:val="hybridMultilevel"/>
    <w:tmpl w:val="6A361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1A63A0"/>
    <w:multiLevelType w:val="hybridMultilevel"/>
    <w:tmpl w:val="9C342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D6C4D"/>
    <w:multiLevelType w:val="hybridMultilevel"/>
    <w:tmpl w:val="3EFE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70B16"/>
    <w:multiLevelType w:val="hybridMultilevel"/>
    <w:tmpl w:val="0FCE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2296B"/>
    <w:multiLevelType w:val="hybridMultilevel"/>
    <w:tmpl w:val="E312B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5"/>
  </w:num>
  <w:num w:numId="12">
    <w:abstractNumId w:val="12"/>
  </w:num>
  <w:num w:numId="13">
    <w:abstractNumId w:val="0"/>
  </w:num>
  <w:num w:numId="14">
    <w:abstractNumId w:val="7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634BA"/>
    <w:rsid w:val="00124E3F"/>
    <w:rsid w:val="00191BC2"/>
    <w:rsid w:val="002A4810"/>
    <w:rsid w:val="00316F18"/>
    <w:rsid w:val="00336208"/>
    <w:rsid w:val="00343FA5"/>
    <w:rsid w:val="004E4852"/>
    <w:rsid w:val="00532405"/>
    <w:rsid w:val="005B22AD"/>
    <w:rsid w:val="005B6991"/>
    <w:rsid w:val="005E1F1A"/>
    <w:rsid w:val="00655098"/>
    <w:rsid w:val="00681030"/>
    <w:rsid w:val="00685B72"/>
    <w:rsid w:val="006A4A44"/>
    <w:rsid w:val="007A5ED7"/>
    <w:rsid w:val="007E4E10"/>
    <w:rsid w:val="0081435D"/>
    <w:rsid w:val="00862A92"/>
    <w:rsid w:val="00870369"/>
    <w:rsid w:val="008A7459"/>
    <w:rsid w:val="008D1CAA"/>
    <w:rsid w:val="00913F79"/>
    <w:rsid w:val="009720C0"/>
    <w:rsid w:val="009924E6"/>
    <w:rsid w:val="009C3820"/>
    <w:rsid w:val="00A82FCB"/>
    <w:rsid w:val="00AC60B8"/>
    <w:rsid w:val="00AD6427"/>
    <w:rsid w:val="00B634BA"/>
    <w:rsid w:val="00CE6E52"/>
    <w:rsid w:val="00CF5450"/>
    <w:rsid w:val="00D014AB"/>
    <w:rsid w:val="00E540AB"/>
    <w:rsid w:val="00E67A38"/>
    <w:rsid w:val="00E715DD"/>
    <w:rsid w:val="00F4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4B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4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3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becky</cp:lastModifiedBy>
  <cp:revision>2</cp:revision>
  <cp:lastPrinted>2010-03-09T19:04:00Z</cp:lastPrinted>
  <dcterms:created xsi:type="dcterms:W3CDTF">2011-10-11T19:34:00Z</dcterms:created>
  <dcterms:modified xsi:type="dcterms:W3CDTF">2011-10-11T19:34:00Z</dcterms:modified>
</cp:coreProperties>
</file>