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0865" w14:textId="77777777" w:rsidR="00D247F6" w:rsidRDefault="00D247F6">
      <w:pPr>
        <w:pStyle w:val="BodyText"/>
        <w:spacing w:before="82"/>
        <w:rPr>
          <w:rFonts w:ascii="Times New Roman"/>
        </w:rPr>
      </w:pPr>
    </w:p>
    <w:p w14:paraId="00BFDEB1" w14:textId="77777777" w:rsidR="00D247F6" w:rsidRDefault="0080223D">
      <w:pPr>
        <w:pStyle w:val="Heading1"/>
      </w:pPr>
      <w:r>
        <w:t>Manitowoc</w:t>
      </w:r>
      <w:r>
        <w:rPr>
          <w:spacing w:val="-12"/>
        </w:rPr>
        <w:t xml:space="preserve"> </w:t>
      </w:r>
      <w:r>
        <w:t>Calumet</w:t>
      </w:r>
      <w:r>
        <w:rPr>
          <w:spacing w:val="-13"/>
        </w:rPr>
        <w:t xml:space="preserve"> </w:t>
      </w:r>
      <w:r>
        <w:t>Library</w:t>
      </w:r>
      <w:r>
        <w:rPr>
          <w:spacing w:val="-16"/>
        </w:rPr>
        <w:t xml:space="preserve"> </w:t>
      </w:r>
      <w:r>
        <w:t>System Personnel</w:t>
      </w:r>
      <w:r>
        <w:rPr>
          <w:spacing w:val="-4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Procedures</w:t>
      </w:r>
    </w:p>
    <w:p w14:paraId="5BCED12A" w14:textId="77777777" w:rsidR="00D247F6" w:rsidRDefault="00D247F6">
      <w:pPr>
        <w:pStyle w:val="BodyText"/>
        <w:rPr>
          <w:b/>
        </w:rPr>
      </w:pPr>
    </w:p>
    <w:p w14:paraId="283B2030" w14:textId="77777777" w:rsidR="00D247F6" w:rsidRDefault="0080223D">
      <w:pPr>
        <w:pStyle w:val="ListParagraph"/>
        <w:numPr>
          <w:ilvl w:val="0"/>
          <w:numId w:val="1"/>
        </w:numPr>
        <w:tabs>
          <w:tab w:val="left" w:pos="333"/>
          <w:tab w:val="left" w:pos="360"/>
        </w:tabs>
        <w:ind w:right="37" w:hanging="293"/>
        <w:rPr>
          <w:sz w:val="24"/>
        </w:rPr>
      </w:pPr>
      <w:r>
        <w:rPr>
          <w:sz w:val="24"/>
        </w:rPr>
        <w:t>MCLS follows all applicable state and federal employment laws and regulations.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includes,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to,</w:t>
      </w:r>
      <w:r>
        <w:rPr>
          <w:spacing w:val="-3"/>
          <w:sz w:val="24"/>
        </w:rPr>
        <w:t xml:space="preserve"> </w:t>
      </w:r>
      <w:r>
        <w:rPr>
          <w:sz w:val="24"/>
        </w:rPr>
        <w:t>laws</w:t>
      </w:r>
      <w:r>
        <w:rPr>
          <w:spacing w:val="-3"/>
          <w:sz w:val="24"/>
        </w:rPr>
        <w:t xml:space="preserve"> </w:t>
      </w:r>
      <w:r>
        <w:rPr>
          <w:sz w:val="24"/>
        </w:rPr>
        <w:t>relating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discrimination, harassment, disabilities, employment taxes, etc.</w:t>
      </w:r>
    </w:p>
    <w:p w14:paraId="7F4E8DE7" w14:textId="77777777" w:rsidR="00D247F6" w:rsidRDefault="00D247F6">
      <w:pPr>
        <w:pStyle w:val="BodyText"/>
      </w:pPr>
    </w:p>
    <w:p w14:paraId="03A6C72A" w14:textId="77777777" w:rsidR="00D247F6" w:rsidRDefault="0080223D">
      <w:pPr>
        <w:pStyle w:val="ListParagraph"/>
        <w:numPr>
          <w:ilvl w:val="0"/>
          <w:numId w:val="1"/>
        </w:numPr>
        <w:tabs>
          <w:tab w:val="left" w:pos="333"/>
          <w:tab w:val="left" w:pos="360"/>
        </w:tabs>
        <w:ind w:right="225" w:hanging="293"/>
        <w:rPr>
          <w:sz w:val="24"/>
        </w:rPr>
      </w:pPr>
      <w:r>
        <w:rPr>
          <w:sz w:val="24"/>
        </w:rPr>
        <w:t>MCLS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guided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employment</w:t>
      </w:r>
      <w:r>
        <w:rPr>
          <w:spacing w:val="-5"/>
          <w:sz w:val="24"/>
        </w:rPr>
        <w:t xml:space="preserve"> </w:t>
      </w:r>
      <w:r>
        <w:rPr>
          <w:sz w:val="24"/>
        </w:rPr>
        <w:t>sections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Chapter</w:t>
      </w:r>
      <w:r>
        <w:rPr>
          <w:spacing w:val="-3"/>
          <w:sz w:val="24"/>
        </w:rPr>
        <w:t xml:space="preserve"> </w:t>
      </w:r>
      <w:r>
        <w:rPr>
          <w:sz w:val="24"/>
        </w:rPr>
        <w:t>43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Wisconsin Statutes.</w:t>
      </w:r>
      <w:r>
        <w:rPr>
          <w:spacing w:val="40"/>
          <w:sz w:val="24"/>
        </w:rPr>
        <w:t xml:space="preserve"> </w:t>
      </w:r>
      <w:r>
        <w:rPr>
          <w:sz w:val="24"/>
        </w:rPr>
        <w:t>Examples include the requirement for the director to have a</w:t>
      </w:r>
    </w:p>
    <w:p w14:paraId="30334DA2" w14:textId="77777777" w:rsidR="00D247F6" w:rsidRDefault="0080223D">
      <w:pPr>
        <w:pStyle w:val="BodyText"/>
        <w:ind w:left="360" w:right="125"/>
      </w:pPr>
      <w:r>
        <w:t>master’s</w:t>
      </w:r>
      <w:r>
        <w:rPr>
          <w:spacing w:val="-3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library</w:t>
      </w:r>
      <w:r>
        <w:rPr>
          <w:spacing w:val="-7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Grade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certification, and the requirement that the director must be directly responsible to the Board of Trustees (Board).</w:t>
      </w:r>
    </w:p>
    <w:p w14:paraId="3B35FC3F" w14:textId="77777777" w:rsidR="00D247F6" w:rsidRDefault="00D247F6">
      <w:pPr>
        <w:pStyle w:val="BodyText"/>
        <w:spacing w:before="1"/>
      </w:pPr>
    </w:p>
    <w:p w14:paraId="211ABFCD" w14:textId="77777777" w:rsidR="00D247F6" w:rsidRDefault="0080223D">
      <w:pPr>
        <w:pStyle w:val="ListParagraph"/>
        <w:numPr>
          <w:ilvl w:val="0"/>
          <w:numId w:val="1"/>
        </w:numPr>
        <w:tabs>
          <w:tab w:val="left" w:pos="333"/>
          <w:tab w:val="left" w:pos="360"/>
        </w:tabs>
        <w:ind w:right="537" w:hanging="293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policies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Board.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may designate other entities such as the Personnel Committee to carry out procedures.</w:t>
      </w:r>
      <w:r>
        <w:rPr>
          <w:spacing w:val="40"/>
          <w:sz w:val="24"/>
        </w:rPr>
        <w:t xml:space="preserve"> </w:t>
      </w:r>
      <w:r>
        <w:rPr>
          <w:sz w:val="24"/>
        </w:rPr>
        <w:t>Current policies include:</w:t>
      </w:r>
    </w:p>
    <w:p w14:paraId="1A3CD6D2" w14:textId="77777777" w:rsidR="00D247F6" w:rsidRDefault="00D247F6">
      <w:pPr>
        <w:pStyle w:val="BodyText"/>
      </w:pPr>
    </w:p>
    <w:p w14:paraId="2B09E45F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Board</w:t>
      </w:r>
      <w:r>
        <w:rPr>
          <w:spacing w:val="-6"/>
          <w:sz w:val="24"/>
        </w:rPr>
        <w:t xml:space="preserve"> </w:t>
      </w:r>
      <w:r>
        <w:rPr>
          <w:sz w:val="24"/>
        </w:rPr>
        <w:t>hires,</w:t>
      </w:r>
      <w:r>
        <w:rPr>
          <w:spacing w:val="-4"/>
          <w:sz w:val="24"/>
        </w:rPr>
        <w:t xml:space="preserve"> </w:t>
      </w:r>
      <w:r>
        <w:rPr>
          <w:sz w:val="24"/>
        </w:rPr>
        <w:t>evaluates,</w:t>
      </w:r>
      <w:r>
        <w:rPr>
          <w:spacing w:val="-4"/>
          <w:sz w:val="24"/>
        </w:rPr>
        <w:t xml:space="preserve"> </w:t>
      </w:r>
      <w:r>
        <w:rPr>
          <w:sz w:val="24"/>
        </w:rPr>
        <w:t>compensates,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terminates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Director.</w:t>
      </w:r>
    </w:p>
    <w:p w14:paraId="358ADF30" w14:textId="77777777" w:rsidR="00D247F6" w:rsidRDefault="00D247F6">
      <w:pPr>
        <w:pStyle w:val="BodyText"/>
      </w:pPr>
    </w:p>
    <w:p w14:paraId="2BA103A3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ind w:right="494"/>
        <w:rPr>
          <w:sz w:val="24"/>
        </w:rPr>
      </w:pP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positions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Board,</w:t>
      </w:r>
      <w:r>
        <w:rPr>
          <w:spacing w:val="-4"/>
          <w:sz w:val="24"/>
        </w:rPr>
        <w:t xml:space="preserve"> </w:t>
      </w:r>
      <w:r>
        <w:rPr>
          <w:sz w:val="24"/>
        </w:rPr>
        <w:t>i.e.,</w:t>
      </w:r>
      <w:r>
        <w:rPr>
          <w:spacing w:val="-4"/>
          <w:sz w:val="24"/>
        </w:rPr>
        <w:t xml:space="preserve"> </w:t>
      </w:r>
      <w:r>
        <w:rPr>
          <w:sz w:val="24"/>
        </w:rPr>
        <w:t>expansion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staff.</w:t>
      </w:r>
    </w:p>
    <w:p w14:paraId="5B155DD4" w14:textId="77777777" w:rsidR="00D247F6" w:rsidRDefault="00D247F6">
      <w:pPr>
        <w:pStyle w:val="BodyText"/>
      </w:pPr>
    </w:p>
    <w:p w14:paraId="5DBD7125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Director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hiring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staff.</w:t>
      </w:r>
    </w:p>
    <w:p w14:paraId="47AA7E32" w14:textId="77777777" w:rsidR="00D247F6" w:rsidRDefault="00D247F6">
      <w:pPr>
        <w:pStyle w:val="BodyText"/>
      </w:pPr>
    </w:p>
    <w:p w14:paraId="72B81143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ind w:right="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salaries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part of the annual system budget.</w:t>
      </w:r>
    </w:p>
    <w:p w14:paraId="1A7B3406" w14:textId="77777777" w:rsidR="00D247F6" w:rsidRDefault="00D247F6">
      <w:pPr>
        <w:pStyle w:val="BodyText"/>
      </w:pPr>
    </w:p>
    <w:p w14:paraId="03878740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spacing w:before="1"/>
        <w:ind w:right="890"/>
        <w:rPr>
          <w:sz w:val="24"/>
        </w:rPr>
      </w:pP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salaries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determined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 Director within the constraints of the budget.</w:t>
      </w:r>
    </w:p>
    <w:p w14:paraId="015C5727" w14:textId="77777777" w:rsidR="00D247F6" w:rsidRDefault="0080223D">
      <w:pPr>
        <w:pStyle w:val="ListParagraph"/>
        <w:numPr>
          <w:ilvl w:val="1"/>
          <w:numId w:val="1"/>
        </w:numPr>
        <w:tabs>
          <w:tab w:val="left" w:pos="720"/>
        </w:tabs>
        <w:spacing w:before="276"/>
        <w:ind w:right="205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employees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six-month</w:t>
      </w:r>
      <w:r>
        <w:rPr>
          <w:spacing w:val="-4"/>
          <w:sz w:val="24"/>
        </w:rPr>
        <w:t xml:space="preserve"> </w:t>
      </w:r>
      <w:r>
        <w:rPr>
          <w:sz w:val="24"/>
        </w:rPr>
        <w:t>probationary</w:t>
      </w:r>
      <w:r>
        <w:rPr>
          <w:spacing w:val="-7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 date of hire.</w:t>
      </w:r>
    </w:p>
    <w:p w14:paraId="4E882FC9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spacing w:before="276"/>
        <w:ind w:right="398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employees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7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5"/>
          <w:sz w:val="24"/>
        </w:rPr>
        <w:t xml:space="preserve"> </w:t>
      </w:r>
      <w:r>
        <w:rPr>
          <w:sz w:val="24"/>
        </w:rPr>
        <w:t>an annual basis following the probationary period.</w:t>
      </w:r>
    </w:p>
    <w:p w14:paraId="599E09D6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spacing w:before="276"/>
        <w:ind w:right="545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employee</w:t>
      </w:r>
      <w:r>
        <w:rPr>
          <w:spacing w:val="-4"/>
          <w:sz w:val="24"/>
        </w:rPr>
        <w:t xml:space="preserve"> </w:t>
      </w:r>
      <w:r>
        <w:rPr>
          <w:sz w:val="24"/>
        </w:rPr>
        <w:t>handbook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relay</w:t>
      </w:r>
      <w:r>
        <w:rPr>
          <w:spacing w:val="-6"/>
          <w:sz w:val="24"/>
        </w:rPr>
        <w:t xml:space="preserve"> </w:t>
      </w:r>
      <w:r>
        <w:rPr>
          <w:sz w:val="24"/>
        </w:rPr>
        <w:t>MCLS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employees.</w:t>
      </w:r>
    </w:p>
    <w:p w14:paraId="1EEC378D" w14:textId="77777777" w:rsidR="00D247F6" w:rsidRDefault="00D247F6">
      <w:pPr>
        <w:pStyle w:val="BodyText"/>
      </w:pPr>
    </w:p>
    <w:p w14:paraId="671BE9C5" w14:textId="77777777" w:rsidR="00D247F6" w:rsidRDefault="0080223D">
      <w:pPr>
        <w:pStyle w:val="ListParagraph"/>
        <w:numPr>
          <w:ilvl w:val="1"/>
          <w:numId w:val="1"/>
        </w:numPr>
        <w:tabs>
          <w:tab w:val="left" w:pos="720"/>
        </w:tabs>
        <w:ind w:right="544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employees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expected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dress,</w:t>
      </w:r>
      <w:r>
        <w:rPr>
          <w:spacing w:val="-3"/>
          <w:sz w:val="24"/>
        </w:rPr>
        <w:t xml:space="preserve"> </w:t>
      </w:r>
      <w:r>
        <w:rPr>
          <w:sz w:val="24"/>
        </w:rPr>
        <w:t>speak,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professional </w:t>
      </w:r>
      <w:r>
        <w:rPr>
          <w:spacing w:val="-2"/>
          <w:sz w:val="24"/>
        </w:rPr>
        <w:t>manner.</w:t>
      </w:r>
    </w:p>
    <w:p w14:paraId="34E42AB2" w14:textId="77777777" w:rsidR="00D247F6" w:rsidRDefault="00D247F6">
      <w:pPr>
        <w:pStyle w:val="BodyText"/>
      </w:pPr>
    </w:p>
    <w:p w14:paraId="3046B95E" w14:textId="77777777" w:rsidR="00D247F6" w:rsidRDefault="0080223D">
      <w:pPr>
        <w:pStyle w:val="ListParagraph"/>
        <w:numPr>
          <w:ilvl w:val="1"/>
          <w:numId w:val="1"/>
        </w:numPr>
        <w:tabs>
          <w:tab w:val="left" w:pos="720"/>
        </w:tabs>
        <w:ind w:right="170"/>
        <w:rPr>
          <w:sz w:val="24"/>
        </w:rPr>
      </w:pPr>
      <w:r>
        <w:rPr>
          <w:sz w:val="24"/>
        </w:rPr>
        <w:t>MCLS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strive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safe,</w:t>
      </w:r>
      <w:r>
        <w:rPr>
          <w:spacing w:val="-4"/>
          <w:sz w:val="24"/>
        </w:rPr>
        <w:t xml:space="preserve"> </w:t>
      </w:r>
      <w:r>
        <w:rPr>
          <w:sz w:val="24"/>
        </w:rPr>
        <w:t>secure,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healthful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work.</w:t>
      </w:r>
    </w:p>
    <w:p w14:paraId="244228A9" w14:textId="77777777" w:rsidR="00D247F6" w:rsidRDefault="00D247F6">
      <w:pPr>
        <w:pStyle w:val="ListParagraph"/>
        <w:rPr>
          <w:sz w:val="24"/>
        </w:rPr>
        <w:sectPr w:rsidR="00D247F6">
          <w:headerReference w:type="default" r:id="rId7"/>
          <w:type w:val="continuous"/>
          <w:pgSz w:w="12240" w:h="15840"/>
          <w:pgMar w:top="1340" w:right="1800" w:bottom="280" w:left="1800" w:header="722" w:footer="0" w:gutter="0"/>
          <w:pgNumType w:start="1"/>
          <w:cols w:space="720"/>
        </w:sectPr>
      </w:pPr>
    </w:p>
    <w:p w14:paraId="191EA93F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9"/>
        </w:tabs>
        <w:spacing w:before="82"/>
        <w:ind w:left="719" w:hanging="359"/>
        <w:rPr>
          <w:sz w:val="24"/>
        </w:rPr>
      </w:pPr>
      <w:r>
        <w:rPr>
          <w:sz w:val="24"/>
        </w:rPr>
        <w:lastRenderedPageBreak/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Board.</w:t>
      </w:r>
    </w:p>
    <w:p w14:paraId="484FA529" w14:textId="77777777" w:rsidR="00D247F6" w:rsidRDefault="00D247F6">
      <w:pPr>
        <w:pStyle w:val="BodyText"/>
      </w:pPr>
    </w:p>
    <w:p w14:paraId="327FF67A" w14:textId="77777777" w:rsidR="00D247F6" w:rsidRDefault="00D247F6">
      <w:pPr>
        <w:pStyle w:val="BodyText"/>
      </w:pPr>
    </w:p>
    <w:p w14:paraId="721F8554" w14:textId="77777777" w:rsidR="00D247F6" w:rsidRDefault="0080223D">
      <w:pPr>
        <w:pStyle w:val="ListParagraph"/>
        <w:numPr>
          <w:ilvl w:val="0"/>
          <w:numId w:val="1"/>
        </w:numPr>
        <w:tabs>
          <w:tab w:val="left" w:pos="271"/>
          <w:tab w:val="left" w:pos="333"/>
        </w:tabs>
        <w:ind w:left="271" w:right="73" w:hanging="204"/>
        <w:rPr>
          <w:sz w:val="24"/>
        </w:rPr>
      </w:pPr>
      <w:r>
        <w:rPr>
          <w:sz w:val="24"/>
        </w:rPr>
        <w:tab/>
        <w:t xml:space="preserve">Personnel </w:t>
      </w:r>
      <w:r>
        <w:rPr>
          <w:b/>
          <w:sz w:val="24"/>
        </w:rPr>
        <w:t xml:space="preserve">procedures </w:t>
      </w:r>
      <w:r>
        <w:rPr>
          <w:sz w:val="24"/>
        </w:rPr>
        <w:t>are written and maintained by the Personnel Committee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delegated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Board.</w:t>
      </w:r>
      <w:r>
        <w:rPr>
          <w:spacing w:val="40"/>
          <w:sz w:val="24"/>
        </w:rPr>
        <w:t xml:space="preserve"> </w:t>
      </w:r>
      <w:r>
        <w:rPr>
          <w:sz w:val="24"/>
        </w:rPr>
        <w:t>Procedures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is currently responsible include:</w:t>
      </w:r>
    </w:p>
    <w:p w14:paraId="3E4ACDA5" w14:textId="77777777" w:rsidR="00D247F6" w:rsidRDefault="00D247F6">
      <w:pPr>
        <w:pStyle w:val="BodyText"/>
      </w:pPr>
    </w:p>
    <w:p w14:paraId="56BFFC98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ind w:right="517"/>
        <w:rPr>
          <w:sz w:val="24"/>
        </w:rPr>
      </w:pPr>
      <w:r>
        <w:rPr>
          <w:sz w:val="24"/>
        </w:rPr>
        <w:t>Communicating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Director</w:t>
      </w:r>
      <w:r>
        <w:rPr>
          <w:spacing w:val="-3"/>
          <w:sz w:val="24"/>
        </w:rPr>
        <w:t xml:space="preserve"> </w:t>
      </w:r>
      <w:r>
        <w:rPr>
          <w:sz w:val="24"/>
        </w:rPr>
        <w:t>regarding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in policies and procedures</w:t>
      </w:r>
    </w:p>
    <w:p w14:paraId="1E4A4244" w14:textId="77777777" w:rsidR="00D247F6" w:rsidRDefault="00D247F6">
      <w:pPr>
        <w:pStyle w:val="BodyText"/>
      </w:pPr>
    </w:p>
    <w:p w14:paraId="21DCE586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ind w:right="677"/>
        <w:rPr>
          <w:sz w:val="24"/>
        </w:rPr>
      </w:pPr>
      <w:r>
        <w:rPr>
          <w:sz w:val="24"/>
        </w:rPr>
        <w:t>Reporting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Director</w:t>
      </w:r>
      <w:r>
        <w:rPr>
          <w:spacing w:val="-5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Personnel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Committee </w:t>
      </w:r>
      <w:r>
        <w:rPr>
          <w:spacing w:val="-2"/>
          <w:sz w:val="24"/>
        </w:rPr>
        <w:t>actions</w:t>
      </w:r>
    </w:p>
    <w:p w14:paraId="325E0FB6" w14:textId="77777777" w:rsidR="00D247F6" w:rsidRDefault="00D247F6">
      <w:pPr>
        <w:pStyle w:val="BodyText"/>
        <w:spacing w:before="1"/>
      </w:pPr>
    </w:p>
    <w:p w14:paraId="5D8D7E46" w14:textId="77777777" w:rsidR="00D247F6" w:rsidRDefault="0080223D">
      <w:pPr>
        <w:pStyle w:val="ListParagraph"/>
        <w:numPr>
          <w:ilvl w:val="1"/>
          <w:numId w:val="1"/>
        </w:numPr>
        <w:tabs>
          <w:tab w:val="left" w:pos="720"/>
        </w:tabs>
        <w:ind w:right="891"/>
        <w:rPr>
          <w:sz w:val="24"/>
        </w:rPr>
      </w:pP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forwarding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approval:</w:t>
      </w:r>
    </w:p>
    <w:p w14:paraId="1832365F" w14:textId="77777777" w:rsidR="00D247F6" w:rsidRDefault="00D247F6">
      <w:pPr>
        <w:pStyle w:val="BodyText"/>
      </w:pPr>
    </w:p>
    <w:p w14:paraId="595CA66A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rPr>
          <w:sz w:val="24"/>
        </w:rPr>
      </w:pPr>
      <w:r>
        <w:rPr>
          <w:sz w:val="24"/>
        </w:rPr>
        <w:t>Recruiting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Director</w:t>
      </w:r>
    </w:p>
    <w:p w14:paraId="52690A6C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rPr>
          <w:sz w:val="24"/>
        </w:rPr>
      </w:pPr>
      <w:r>
        <w:rPr>
          <w:sz w:val="24"/>
        </w:rPr>
        <w:t>Director’s</w:t>
      </w:r>
      <w:r>
        <w:rPr>
          <w:spacing w:val="-3"/>
          <w:sz w:val="24"/>
        </w:rPr>
        <w:t xml:space="preserve"> </w:t>
      </w:r>
      <w:r>
        <w:rPr>
          <w:sz w:val="24"/>
        </w:rPr>
        <w:t>job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description</w:t>
      </w:r>
    </w:p>
    <w:p w14:paraId="22C1A9E0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rPr>
          <w:sz w:val="24"/>
        </w:rPr>
      </w:pPr>
      <w:r>
        <w:rPr>
          <w:sz w:val="24"/>
        </w:rPr>
        <w:t>Evaluating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Director</w:t>
      </w:r>
    </w:p>
    <w:p w14:paraId="7A9ECBA4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ind w:right="32"/>
        <w:rPr>
          <w:sz w:val="24"/>
        </w:rPr>
      </w:pPr>
      <w:r>
        <w:rPr>
          <w:sz w:val="24"/>
        </w:rPr>
        <w:t>Determining</w:t>
      </w:r>
      <w:r>
        <w:rPr>
          <w:spacing w:val="-7"/>
          <w:sz w:val="24"/>
        </w:rPr>
        <w:t xml:space="preserve"> </w:t>
      </w:r>
      <w:r>
        <w:rPr>
          <w:sz w:val="24"/>
        </w:rPr>
        <w:t>Director’s</w:t>
      </w:r>
      <w:r>
        <w:rPr>
          <w:spacing w:val="-7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7"/>
          <w:sz w:val="24"/>
        </w:rPr>
        <w:t xml:space="preserve"> </w:t>
      </w:r>
      <w:r>
        <w:rPr>
          <w:sz w:val="24"/>
        </w:rPr>
        <w:t>package,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salary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benefits</w:t>
      </w:r>
    </w:p>
    <w:p w14:paraId="38F7478B" w14:textId="77777777" w:rsidR="00D247F6" w:rsidRDefault="00D247F6">
      <w:pPr>
        <w:pStyle w:val="BodyText"/>
      </w:pPr>
    </w:p>
    <w:p w14:paraId="018067CE" w14:textId="77777777" w:rsidR="00D247F6" w:rsidRDefault="00D247F6">
      <w:pPr>
        <w:pStyle w:val="BodyText"/>
      </w:pPr>
    </w:p>
    <w:p w14:paraId="361B082D" w14:textId="77777777" w:rsidR="00D247F6" w:rsidRDefault="0080223D">
      <w:pPr>
        <w:pStyle w:val="ListParagraph"/>
        <w:numPr>
          <w:ilvl w:val="1"/>
          <w:numId w:val="1"/>
        </w:numPr>
        <w:tabs>
          <w:tab w:val="left" w:pos="718"/>
          <w:tab w:val="left" w:pos="720"/>
        </w:tabs>
        <w:ind w:right="973"/>
        <w:rPr>
          <w:sz w:val="24"/>
        </w:rPr>
      </w:pPr>
      <w:r>
        <w:rPr>
          <w:sz w:val="24"/>
        </w:rPr>
        <w:t>Some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delegated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Director,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however,</w:t>
      </w:r>
      <w:r>
        <w:rPr>
          <w:spacing w:val="-4"/>
          <w:sz w:val="24"/>
        </w:rPr>
        <w:t xml:space="preserve"> </w:t>
      </w:r>
      <w:r>
        <w:rPr>
          <w:sz w:val="24"/>
        </w:rPr>
        <w:t>the responsibility still rests with the Personnel Committee:</w:t>
      </w:r>
    </w:p>
    <w:p w14:paraId="461584FC" w14:textId="77777777" w:rsidR="00D247F6" w:rsidRDefault="00D247F6">
      <w:pPr>
        <w:pStyle w:val="BodyText"/>
      </w:pPr>
    </w:p>
    <w:p w14:paraId="429B864C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rPr>
          <w:sz w:val="24"/>
        </w:rPr>
      </w:pPr>
      <w:r>
        <w:rPr>
          <w:sz w:val="24"/>
        </w:rPr>
        <w:t>Determining</w:t>
      </w:r>
      <w:r>
        <w:rPr>
          <w:spacing w:val="-7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package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Staff</w:t>
      </w:r>
    </w:p>
    <w:p w14:paraId="637BE7C6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ind w:right="135"/>
        <w:rPr>
          <w:sz w:val="24"/>
        </w:rPr>
      </w:pPr>
      <w:r>
        <w:rPr>
          <w:sz w:val="24"/>
        </w:rPr>
        <w:t>Determining</w:t>
      </w:r>
      <w:r>
        <w:rPr>
          <w:spacing w:val="-6"/>
          <w:sz w:val="24"/>
        </w:rPr>
        <w:t xml:space="preserve"> </w:t>
      </w:r>
      <w:r>
        <w:rPr>
          <w:sz w:val="24"/>
        </w:rPr>
        <w:t>rules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conferences, meetings, and training</w:t>
      </w:r>
    </w:p>
    <w:p w14:paraId="237792CA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spacing w:before="1"/>
        <w:rPr>
          <w:sz w:val="24"/>
        </w:rPr>
      </w:pPr>
      <w:r>
        <w:rPr>
          <w:sz w:val="24"/>
        </w:rPr>
        <w:t>Approving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handbook</w:t>
      </w:r>
    </w:p>
    <w:p w14:paraId="3D470C86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rPr>
          <w:sz w:val="24"/>
        </w:rPr>
      </w:pPr>
      <w:r>
        <w:rPr>
          <w:sz w:val="24"/>
        </w:rPr>
        <w:t>Approving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2"/>
          <w:sz w:val="24"/>
        </w:rPr>
        <w:t xml:space="preserve"> handbook</w:t>
      </w:r>
    </w:p>
    <w:p w14:paraId="69B852E9" w14:textId="77777777" w:rsidR="00D247F6" w:rsidRDefault="0080223D">
      <w:pPr>
        <w:pStyle w:val="ListParagraph"/>
        <w:numPr>
          <w:ilvl w:val="2"/>
          <w:numId w:val="1"/>
        </w:numPr>
        <w:tabs>
          <w:tab w:val="left" w:pos="1440"/>
        </w:tabs>
        <w:ind w:left="720" w:right="837" w:firstLine="0"/>
        <w:rPr>
          <w:sz w:val="24"/>
        </w:rPr>
      </w:pPr>
      <w:r>
        <w:rPr>
          <w:sz w:val="24"/>
        </w:rPr>
        <w:t>Mediating</w:t>
      </w:r>
      <w:r>
        <w:rPr>
          <w:spacing w:val="-7"/>
          <w:sz w:val="24"/>
        </w:rPr>
        <w:t xml:space="preserve"> </w:t>
      </w:r>
      <w:r>
        <w:rPr>
          <w:sz w:val="24"/>
        </w:rPr>
        <w:t>employee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member</w:t>
      </w:r>
      <w:r>
        <w:rPr>
          <w:spacing w:val="-6"/>
          <w:sz w:val="24"/>
        </w:rPr>
        <w:t xml:space="preserve"> </w:t>
      </w:r>
      <w:r>
        <w:rPr>
          <w:sz w:val="24"/>
        </w:rPr>
        <w:t>library</w:t>
      </w:r>
      <w:r>
        <w:rPr>
          <w:spacing w:val="-9"/>
          <w:sz w:val="24"/>
        </w:rPr>
        <w:t xml:space="preserve"> </w:t>
      </w:r>
      <w:r>
        <w:rPr>
          <w:sz w:val="24"/>
        </w:rPr>
        <w:t>director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complaints </w:t>
      </w:r>
      <w:r>
        <w:rPr>
          <w:spacing w:val="-4"/>
          <w:sz w:val="24"/>
        </w:rPr>
        <w:t>vi.</w:t>
      </w:r>
    </w:p>
    <w:sectPr w:rsidR="00D247F6">
      <w:pgSz w:w="12240" w:h="15840"/>
      <w:pgMar w:top="1340" w:right="1800" w:bottom="280" w:left="180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E5067" w14:textId="77777777" w:rsidR="0080223D" w:rsidRDefault="0080223D">
      <w:r>
        <w:separator/>
      </w:r>
    </w:p>
  </w:endnote>
  <w:endnote w:type="continuationSeparator" w:id="0">
    <w:p w14:paraId="18FFB3A2" w14:textId="77777777" w:rsidR="0080223D" w:rsidRDefault="0080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4940E" w14:textId="77777777" w:rsidR="0080223D" w:rsidRDefault="0080223D">
      <w:r>
        <w:separator/>
      </w:r>
    </w:p>
  </w:footnote>
  <w:footnote w:type="continuationSeparator" w:id="0">
    <w:p w14:paraId="0742E19C" w14:textId="77777777" w:rsidR="0080223D" w:rsidRDefault="00802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4DFB" w14:textId="77777777" w:rsidR="00D247F6" w:rsidRDefault="0080223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522FFB2F" wp14:editId="15C41A23">
              <wp:simplePos x="0" y="0"/>
              <wp:positionH relativeFrom="page">
                <wp:posOffset>5419725</wp:posOffset>
              </wp:positionH>
              <wp:positionV relativeFrom="page">
                <wp:posOffset>446081</wp:posOffset>
              </wp:positionV>
              <wp:extent cx="1223010" cy="3117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2B5EF3" w14:textId="77777777" w:rsidR="00D247F6" w:rsidRDefault="0080223D">
                          <w:pPr>
                            <w:spacing w:before="10"/>
                            <w:ind w:left="300" w:right="18" w:hanging="281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Approved</w:t>
                          </w:r>
                          <w:r>
                            <w:rPr>
                              <w:rFonts w:ascii="Times New Roman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by</w:t>
                          </w:r>
                          <w:r>
                            <w:rPr>
                              <w:rFonts w:ascii="Times New Roman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Board September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25,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FFB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6.75pt;margin-top:35.1pt;width:96.3pt;height:24.5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" filled="f" stroked="f">
              <v:textbox inset="0,0,0,0">
                <w:txbxContent>
                  <w:p w14:paraId="1F2B5EF3" w14:textId="77777777" w:rsidR="00D247F6" w:rsidRDefault="0080223D">
                    <w:pPr>
                      <w:spacing w:before="10"/>
                      <w:ind w:left="300" w:right="18" w:hanging="281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Approved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by</w:t>
                    </w:r>
                    <w:r>
                      <w:rPr>
                        <w:rFonts w:ascii="Times New Roman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the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Board September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25,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164"/>
    <w:multiLevelType w:val="hybridMultilevel"/>
    <w:tmpl w:val="81A07AF0"/>
    <w:lvl w:ilvl="0" w:tplc="CB762530">
      <w:start w:val="1"/>
      <w:numFmt w:val="decimal"/>
      <w:lvlText w:val="%1."/>
      <w:lvlJc w:val="left"/>
      <w:pPr>
        <w:ind w:left="360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89ED0C6">
      <w:start w:val="1"/>
      <w:numFmt w:val="lowerLetter"/>
      <w:lvlText w:val="%2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2C6F452">
      <w:start w:val="1"/>
      <w:numFmt w:val="lowerRoman"/>
      <w:lvlText w:val="%3."/>
      <w:lvlJc w:val="left"/>
      <w:pPr>
        <w:ind w:left="14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AF666B60">
      <w:numFmt w:val="bullet"/>
      <w:lvlText w:val="•"/>
      <w:lvlJc w:val="left"/>
      <w:pPr>
        <w:ind w:left="2340" w:hanging="720"/>
      </w:pPr>
      <w:rPr>
        <w:rFonts w:hint="default"/>
        <w:lang w:val="en-US" w:eastAsia="en-US" w:bidi="ar-SA"/>
      </w:rPr>
    </w:lvl>
    <w:lvl w:ilvl="4" w:tplc="CEE499FA">
      <w:numFmt w:val="bullet"/>
      <w:lvlText w:val="•"/>
      <w:lvlJc w:val="left"/>
      <w:pPr>
        <w:ind w:left="3240" w:hanging="720"/>
      </w:pPr>
      <w:rPr>
        <w:rFonts w:hint="default"/>
        <w:lang w:val="en-US" w:eastAsia="en-US" w:bidi="ar-SA"/>
      </w:rPr>
    </w:lvl>
    <w:lvl w:ilvl="5" w:tplc="8032977A">
      <w:numFmt w:val="bullet"/>
      <w:lvlText w:val="•"/>
      <w:lvlJc w:val="left"/>
      <w:pPr>
        <w:ind w:left="4140" w:hanging="720"/>
      </w:pPr>
      <w:rPr>
        <w:rFonts w:hint="default"/>
        <w:lang w:val="en-US" w:eastAsia="en-US" w:bidi="ar-SA"/>
      </w:rPr>
    </w:lvl>
    <w:lvl w:ilvl="6" w:tplc="C0C831BE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7" w:tplc="BA7CBF0C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8" w:tplc="A9CED078">
      <w:numFmt w:val="bullet"/>
      <w:lvlText w:val="•"/>
      <w:lvlJc w:val="left"/>
      <w:pPr>
        <w:ind w:left="6840" w:hanging="720"/>
      </w:pPr>
      <w:rPr>
        <w:rFonts w:hint="default"/>
        <w:lang w:val="en-US" w:eastAsia="en-US" w:bidi="ar-SA"/>
      </w:rPr>
    </w:lvl>
  </w:abstractNum>
  <w:num w:numId="1" w16cid:durableId="124198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dwean44iRFbRCrwQTAAvNT/a+7oBDB/fGk0STjoFSnzMvin7Nj7O/yK+s8pCD1IdTdjC9nspEs4SshaqubQciA==" w:salt="Mvi09ZwEDMKm9rr6AbKzB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7F6"/>
    <w:rsid w:val="000C2FB5"/>
    <w:rsid w:val="0080223D"/>
    <w:rsid w:val="00D2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5EDDF"/>
  <w15:docId w15:val="{1D762DBB-F414-4642-901D-651A9307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312" w:right="1194" w:hanging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A40A9C350D43AC86ECA2E4944FE7" ma:contentTypeVersion="10" ma:contentTypeDescription="Create a new document." ma:contentTypeScope="" ma:versionID="c8666c84cf55f41622e0cfb176fdcf7f">
  <xsd:schema xmlns:xsd="http://www.w3.org/2001/XMLSchema" xmlns:xs="http://www.w3.org/2001/XMLSchema" xmlns:p="http://schemas.microsoft.com/office/2006/metadata/properties" xmlns:ns2="1b96afb1-e93b-4f16-95ad-429043f977aa" xmlns:ns3="1de94ae5-d703-4959-a155-285a95edc82c" targetNamespace="http://schemas.microsoft.com/office/2006/metadata/properties" ma:root="true" ma:fieldsID="2d24d7c9ae8f8d310495713adc00177c" ns2:_="" ns3:_="">
    <xsd:import namespace="1b96afb1-e93b-4f16-95ad-429043f977aa"/>
    <xsd:import namespace="1de94ae5-d703-4959-a155-285a95edc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afb1-e93b-4f16-95ad-429043f97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043e0e-a0df-4165-bc28-e1cb24f3fc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94ae5-d703-4959-a155-285a95edc8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7ee852-eb1a-4bf6-a3b0-6a541bab5ed9}" ma:internalName="TaxCatchAll" ma:showField="CatchAllData" ma:web="1de94ae5-d703-4959-a155-285a95edc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e94ae5-d703-4959-a155-285a95edc82c" xsi:nil="true"/>
    <lcf76f155ced4ddcb4097134ff3c332f xmlns="1b96afb1-e93b-4f16-95ad-429043f977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2EC9ED-6CB1-4A7C-ADF5-58B5FE80E86D}"/>
</file>

<file path=customXml/itemProps2.xml><?xml version="1.0" encoding="utf-8"?>
<ds:datastoreItem xmlns:ds="http://schemas.openxmlformats.org/officeDocument/2006/customXml" ds:itemID="{84B2FD03-6601-44E7-8673-10FBE9A94A66}"/>
</file>

<file path=customXml/itemProps3.xml><?xml version="1.0" encoding="utf-8"?>
<ds:datastoreItem xmlns:ds="http://schemas.openxmlformats.org/officeDocument/2006/customXml" ds:itemID="{76FA0D8F-2A6D-48EC-9572-8ABCBF0F96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8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Kjelstrup</dc:creator>
  <cp:lastModifiedBy>Rebecca Scherer</cp:lastModifiedBy>
  <cp:revision>2</cp:revision>
  <dcterms:created xsi:type="dcterms:W3CDTF">2026-06-24T17:50:00Z</dcterms:created>
  <dcterms:modified xsi:type="dcterms:W3CDTF">2026-06-24T17:50:00Z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0x010100BD83A40A9C350D43AC86ECA2E4944FE7</vt:lpwstr>
  </property>
</Properties>
</file>